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9E" w:rsidRDefault="00297A9E" w:rsidP="00297A9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48"/>
          <w:szCs w:val="48"/>
        </w:rPr>
      </w:pPr>
      <w:r>
        <w:rPr>
          <w:rFonts w:ascii="Verdana-Bold" w:hAnsi="Verdana-Bold" w:cs="Verdana-Bold"/>
          <w:b/>
          <w:bCs/>
          <w:color w:val="000000"/>
          <w:sz w:val="48"/>
          <w:szCs w:val="48"/>
        </w:rPr>
        <w:t>DOTAZNÍK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(příloha k žádosti o zřízení kazatelského místa ve farním sboru ČCE)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EA59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Podává Farní sbor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ČCE v ....................................................</w:t>
      </w:r>
      <w:proofErr w:type="gramEnd"/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I.: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Kazatelské místo má být zřízeno: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ke službě v Diakonii ČCE nebo středisku Diakonie ČCE</w:t>
      </w:r>
      <w:r>
        <w:rPr>
          <w:rFonts w:ascii="Verdana" w:hAnsi="Verdana" w:cs="Verdana"/>
          <w:color w:val="000000"/>
          <w:sz w:val="23"/>
          <w:szCs w:val="23"/>
        </w:rPr>
        <w:tab/>
        <w:t xml:space="preserve">ano / ne </w:t>
      </w:r>
      <w:r>
        <w:rPr>
          <w:rFonts w:ascii="Verdana" w:hAnsi="Verdana" w:cs="Verdana"/>
          <w:color w:val="BE0000"/>
          <w:sz w:val="23"/>
          <w:szCs w:val="23"/>
        </w:rPr>
        <w:t>*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podle </w:t>
      </w:r>
      <w:r w:rsidRPr="00B61540">
        <w:rPr>
          <w:rFonts w:ascii="Verdana" w:hAnsi="Verdana" w:cs="Verdana"/>
          <w:sz w:val="23"/>
          <w:szCs w:val="23"/>
        </w:rPr>
        <w:t xml:space="preserve">Řádu pro kazatele </w:t>
      </w:r>
      <w:proofErr w:type="gramStart"/>
      <w:r w:rsidRPr="00B61540">
        <w:rPr>
          <w:rFonts w:ascii="Verdana" w:hAnsi="Verdana" w:cs="Verdana"/>
          <w:sz w:val="23"/>
          <w:szCs w:val="23"/>
        </w:rPr>
        <w:t>čl.4, odst.</w:t>
      </w:r>
      <w:proofErr w:type="gramEnd"/>
      <w:r w:rsidRPr="00B61540">
        <w:rPr>
          <w:rFonts w:ascii="Verdana" w:hAnsi="Verdana" w:cs="Verdana"/>
          <w:sz w:val="23"/>
          <w:szCs w:val="23"/>
        </w:rPr>
        <w:t xml:space="preserve"> </w:t>
      </w:r>
      <w:r w:rsidR="00B61540" w:rsidRPr="00B61540">
        <w:rPr>
          <w:rFonts w:ascii="Verdana" w:hAnsi="Verdana" w:cs="Verdana"/>
          <w:sz w:val="23"/>
          <w:szCs w:val="23"/>
        </w:rPr>
        <w:t>9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2. ke službě v Diakonii ČCE nebo středisku Diakonie ČCE </w:t>
      </w:r>
      <w:r>
        <w:rPr>
          <w:rFonts w:ascii="Verdana" w:hAnsi="Verdana" w:cs="Verdana"/>
          <w:color w:val="000000"/>
          <w:sz w:val="23"/>
          <w:szCs w:val="23"/>
        </w:rPr>
        <w:tab/>
        <w:t xml:space="preserve">částečné / úplné </w:t>
      </w:r>
      <w:r>
        <w:rPr>
          <w:rFonts w:ascii="Verdana" w:hAnsi="Verdana" w:cs="Verdana"/>
          <w:color w:val="BE0000"/>
          <w:sz w:val="23"/>
          <w:szCs w:val="23"/>
        </w:rPr>
        <w:t>*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3. ke službě v Diakonii ČCE / ve středisku Diakonie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ČCE v ................................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Pr="00B61540" w:rsidRDefault="00297A9E" w:rsidP="00EA59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V případě, že požadované kazatelské místo má být určeno byť i jen částečně ke službě Diakonii ČCE nebo středisku Diakonie ČCE, musí být povinnou součástí žádosti o zřízení takového kazatelského místa písemná dohoda podle </w:t>
      </w:r>
      <w:r w:rsidR="00B61540">
        <w:rPr>
          <w:rFonts w:ascii="Verdana" w:hAnsi="Verdana" w:cs="Verdana"/>
          <w:sz w:val="23"/>
          <w:szCs w:val="23"/>
        </w:rPr>
        <w:t xml:space="preserve">ŘK </w:t>
      </w:r>
      <w:proofErr w:type="gramStart"/>
      <w:r w:rsidR="00B61540">
        <w:rPr>
          <w:rFonts w:ascii="Verdana" w:hAnsi="Verdana" w:cs="Verdana"/>
          <w:sz w:val="23"/>
          <w:szCs w:val="23"/>
        </w:rPr>
        <w:t>čl.4, odst.</w:t>
      </w:r>
      <w:proofErr w:type="gramEnd"/>
      <w:r w:rsidR="00B61540">
        <w:rPr>
          <w:rFonts w:ascii="Verdana" w:hAnsi="Verdana" w:cs="Verdana"/>
          <w:sz w:val="23"/>
          <w:szCs w:val="23"/>
        </w:rPr>
        <w:t xml:space="preserve"> 9</w:t>
      </w:r>
      <w:bookmarkStart w:id="0" w:name="_GoBack"/>
      <w:bookmarkEnd w:id="0"/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II.: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1. Během posledních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5ti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 xml:space="preserve"> let se počet členů sboru: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a)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zvýšil o </w:t>
      </w:r>
      <w:r w:rsidR="003A3FF2">
        <w:rPr>
          <w:rFonts w:ascii="Verdana" w:hAnsi="Verdana" w:cs="Verdana"/>
          <w:color w:val="000000"/>
          <w:sz w:val="23"/>
          <w:szCs w:val="23"/>
        </w:rPr>
        <w:t>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..............................</w:t>
      </w:r>
      <w:proofErr w:type="gramEnd"/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b)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snížil o </w:t>
      </w:r>
      <w:r w:rsidR="003A3FF2">
        <w:rPr>
          <w:rFonts w:ascii="Verdana" w:hAnsi="Verdana" w:cs="Verdana"/>
          <w:color w:val="000000"/>
          <w:sz w:val="23"/>
          <w:szCs w:val="23"/>
        </w:rPr>
        <w:t>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.............................</w:t>
      </w:r>
      <w:proofErr w:type="gramEnd"/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Počet míst, kde se ve sboru pravidelně (tj. alespoň 1x měsíčně) káže (včetně sídla</w:t>
      </w:r>
      <w:r w:rsidR="003A3FF2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sboru):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</w:t>
      </w:r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3. Biblické hodiny za rok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celkem: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z toho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sídlo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sboru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střediska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4. Biblické hodiny pro děti - počet za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rok: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1605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setkání mládeže - počet za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rok: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5. Vyučování ve školách - počet hodin týdně:</w:t>
      </w:r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během minulého š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kolního </w:t>
      </w:r>
      <w:proofErr w:type="gramStart"/>
      <w:r w:rsidR="00160567">
        <w:rPr>
          <w:rFonts w:ascii="Verdana" w:hAnsi="Verdana" w:cs="Verdana"/>
          <w:color w:val="000000"/>
          <w:sz w:val="23"/>
          <w:szCs w:val="23"/>
        </w:rPr>
        <w:t>roku: .........</w:t>
      </w:r>
      <w:proofErr w:type="gramEnd"/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během tohoto š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kolního </w:t>
      </w:r>
      <w:proofErr w:type="gramStart"/>
      <w:r w:rsidR="00160567">
        <w:rPr>
          <w:rFonts w:ascii="Verdana" w:hAnsi="Verdana" w:cs="Verdana"/>
          <w:color w:val="000000"/>
          <w:sz w:val="23"/>
          <w:szCs w:val="23"/>
        </w:rPr>
        <w:t>roku: 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6. Jiná pravidelná setkání ve sboru během týdne, která zatím nebyla uvedena: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Část II. je potřebné doložit fotokopiemi evidenčních dotazníků, u bodu 3. a 4. se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středisky rozumí (kromě kazatelských stanic) i místa konání v sociálních a zdravotnických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zařízeních jako i zařízeních Diakonie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III.: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1. Rozloha sboru v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km2: </w:t>
      </w:r>
      <w:r w:rsidR="00160567">
        <w:rPr>
          <w:rFonts w:ascii="Verdana" w:hAnsi="Verdana" w:cs="Verdana"/>
          <w:color w:val="000000"/>
          <w:sz w:val="23"/>
          <w:szCs w:val="23"/>
        </w:rPr>
        <w:t>....................</w:t>
      </w:r>
      <w:proofErr w:type="gramEnd"/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"délka" sboru vyjádřená vzdušnou čarou mezi nejvzdálenějšími body hranic sboru: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Dopravní obslužnost - tj. dosažitelnost a doba potřebná k dosažení nejvzdálenějších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míst (s pravidelnou sborovou službou) ze sídla sboru: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a) veřejnými dopravními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prostředky: </w:t>
      </w:r>
      <w:r w:rsidR="00160567">
        <w:rPr>
          <w:rFonts w:ascii="Verdana" w:hAnsi="Verdana" w:cs="Verdana"/>
          <w:color w:val="000000"/>
          <w:sz w:val="23"/>
          <w:szCs w:val="23"/>
        </w:rPr>
        <w:t>............................................................</w:t>
      </w:r>
      <w:proofErr w:type="gramEnd"/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b) osobním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automobilem: </w:t>
      </w:r>
      <w:r w:rsidR="00160567"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</w:t>
      </w:r>
      <w:proofErr w:type="gramEnd"/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Na území sboru jsou / nejsou</w:t>
      </w:r>
      <w:r>
        <w:rPr>
          <w:rFonts w:ascii="Verdana" w:hAnsi="Verdana" w:cs="Verdana"/>
          <w:color w:val="BE0000"/>
          <w:sz w:val="23"/>
          <w:szCs w:val="23"/>
        </w:rPr>
        <w:t xml:space="preserve">* </w:t>
      </w:r>
      <w:r>
        <w:rPr>
          <w:rFonts w:ascii="Verdana" w:hAnsi="Verdana" w:cs="Verdana"/>
          <w:color w:val="000000"/>
          <w:sz w:val="23"/>
          <w:szCs w:val="23"/>
        </w:rPr>
        <w:t>zařízení církve (střediska Diakonie ČCE, církevní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školy)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Kazatel do nich dochází (dojíždí) měsíčně celkem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na</w:t>
      </w:r>
      <w:proofErr w:type="gramEnd"/>
      <w:r w:rsidR="007D0298">
        <w:rPr>
          <w:rFonts w:ascii="Verdana" w:hAnsi="Verdana" w:cs="Verdana"/>
          <w:color w:val="000000"/>
          <w:sz w:val="23"/>
          <w:szCs w:val="23"/>
        </w:rPr>
        <w:t xml:space="preserve"> 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hodin.</w:t>
      </w:r>
      <w:proofErr w:type="gramEnd"/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 Zařízení sociální, zdravotní, vězeňská (státní a další), kde kazatel koná pastorační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službu: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gramStart"/>
      <w:r>
        <w:rPr>
          <w:rFonts w:ascii="Verdana" w:hAnsi="Verdana" w:cs="Verdana"/>
          <w:color w:val="000000"/>
          <w:sz w:val="23"/>
          <w:szCs w:val="23"/>
        </w:rPr>
        <w:t>Měsíčně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..................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hodin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>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5. Další zvláštnosti sboru (posádkové město, uprchlický tábor v místě, ekumenická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aktivita, spolupráce se školami apod.):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6. Podílí se kazatel přímo na organizování hospodaření sboru (účetnictví, manažérská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funkce při podnikání sboru atd.)?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7. Vykonává kazatel manuální práci pro sbor (topení, úklid, atd.)? Zajišťuje si sbor tyto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služby sám a do jaké míry?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8. Má sbor sborovou sestru (bratra), případně další zaměstnance a jaké?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lastRenderedPageBreak/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P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9. Vykonává kazatel se svolením SV nějakou vedlejší činnost?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10. Má kazatel zvláštní obdarování pro práci v církvi (hudba, zpěv, práce s</w:t>
      </w:r>
      <w:r w:rsidR="007D0298">
        <w:rPr>
          <w:rFonts w:ascii="Verdana" w:hAnsi="Verdana" w:cs="Verdana"/>
          <w:color w:val="000000"/>
          <w:sz w:val="23"/>
          <w:szCs w:val="23"/>
        </w:rPr>
        <w:t> </w:t>
      </w:r>
      <w:r>
        <w:rPr>
          <w:rFonts w:ascii="Verdana" w:hAnsi="Verdana" w:cs="Verdana"/>
          <w:color w:val="000000"/>
          <w:sz w:val="23"/>
          <w:szCs w:val="23"/>
        </w:rPr>
        <w:t>drogově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závislými, bezdomovci, publikační nebo přednášková činnost, výtvarné umění, práce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v psychiatrické léčebně apod.)?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11. Další specifika činnosti kazatele: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12. Jak vidí sbor svou další perspektivu (výhled cca 10 až 15 let)?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Dotazník vyplňuje farář společně s kurátorem sboru, odpovědi na body 10 a 11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nepřipravuje farář. Dotazník se týká práce stávajícího faráře a stávajícího rozsahu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sborové práce.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spellStart"/>
      <w:r>
        <w:rPr>
          <w:rFonts w:ascii="Verdana" w:hAnsi="Verdana" w:cs="Verdana"/>
          <w:color w:val="000000"/>
          <w:sz w:val="23"/>
          <w:szCs w:val="23"/>
        </w:rPr>
        <w:t>Pozn</w:t>
      </w:r>
      <w:proofErr w:type="spellEnd"/>
      <w:r>
        <w:rPr>
          <w:rFonts w:ascii="Verdana" w:hAnsi="Verdana" w:cs="Verdana"/>
          <w:color w:val="000000"/>
          <w:sz w:val="23"/>
          <w:szCs w:val="23"/>
        </w:rPr>
        <w:t>: Cesty do zaměstnání nejsou součástí výkonu práce. "Prostoje" a doba cestování se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uvádí zvlášť za celý týden.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IV.: Časový snímek práce kazatele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Povinnou přílohou dotazníku je i časový snímek dosavadního kazatele 2 pracovních týdnů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po sobě jsoucích. Rozhodující je přitom různá náplň pracovních týdnů.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lastRenderedPageBreak/>
        <w:t>Druhou povinnou přílohou je modelový časový snímek požadovaného kazatelského místa.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Je potřebné zachytit po jednotlivých dnech: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administrativní práce, včetně jednání s úřady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přípravy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studium</w:t>
      </w:r>
    </w:p>
    <w:p w:rsidR="00297A9E" w:rsidRPr="007D0298" w:rsidRDefault="00297A9E" w:rsidP="007D0298">
      <w:pPr>
        <w:pStyle w:val="Odstavecseseznamem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 xml:space="preserve">výkony (bohoslužby, biblické hodiny, vyučování, služebnosti - pohřby, </w:t>
      </w:r>
      <w:r w:rsidR="007D0298" w:rsidRPr="007D0298">
        <w:rPr>
          <w:rFonts w:ascii="Verdana" w:hAnsi="Verdana" w:cs="Verdana"/>
          <w:color w:val="000000"/>
          <w:sz w:val="23"/>
          <w:szCs w:val="23"/>
        </w:rPr>
        <w:t>s</w:t>
      </w:r>
      <w:r w:rsidRPr="007D0298">
        <w:rPr>
          <w:rFonts w:ascii="Verdana" w:hAnsi="Verdana" w:cs="Verdana"/>
          <w:color w:val="000000"/>
          <w:sz w:val="23"/>
          <w:szCs w:val="23"/>
        </w:rPr>
        <w:t>ňatky,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 w:rsidRPr="007D0298">
        <w:rPr>
          <w:rFonts w:ascii="Verdana" w:hAnsi="Verdana" w:cs="Verdana"/>
          <w:color w:val="000000"/>
          <w:sz w:val="23"/>
          <w:szCs w:val="23"/>
        </w:rPr>
        <w:t>ostatní)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pastorační a misijní činnost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prostoje a doba cestování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V 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dne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Podpisy</w:t>
      </w:r>
    </w:p>
    <w:p w:rsidR="007D0298" w:rsidRDefault="007D0298" w:rsidP="00297A9E">
      <w:pPr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</w:p>
    <w:p w:rsidR="0083366B" w:rsidRDefault="00297A9E" w:rsidP="00297A9E"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* - škrtněte, co se nehodí</w:t>
      </w:r>
    </w:p>
    <w:sectPr w:rsidR="0083366B" w:rsidSect="00160567">
      <w:headerReference w:type="default" r:id="rId8"/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34" w:rsidRDefault="008A3D34" w:rsidP="00EA5980">
      <w:pPr>
        <w:spacing w:after="0" w:line="240" w:lineRule="auto"/>
      </w:pPr>
      <w:r>
        <w:separator/>
      </w:r>
    </w:p>
  </w:endnote>
  <w:endnote w:type="continuationSeparator" w:id="0">
    <w:p w:rsidR="008A3D34" w:rsidRDefault="008A3D34" w:rsidP="00E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34" w:rsidRDefault="008A3D34" w:rsidP="00EA5980">
      <w:pPr>
        <w:spacing w:after="0" w:line="240" w:lineRule="auto"/>
      </w:pPr>
      <w:r>
        <w:separator/>
      </w:r>
    </w:p>
  </w:footnote>
  <w:footnote w:type="continuationSeparator" w:id="0">
    <w:p w:rsidR="008A3D34" w:rsidRDefault="008A3D34" w:rsidP="00EA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80" w:rsidRDefault="00EA5980">
    <w:pPr>
      <w:pStyle w:val="Zhlav"/>
    </w:pPr>
  </w:p>
  <w:p w:rsidR="00EA5980" w:rsidRDefault="00EA59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5FDD"/>
    <w:multiLevelType w:val="hybridMultilevel"/>
    <w:tmpl w:val="79D6ACF2"/>
    <w:lvl w:ilvl="0" w:tplc="8E46B0B4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B5302"/>
    <w:multiLevelType w:val="hybridMultilevel"/>
    <w:tmpl w:val="7160E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9E"/>
    <w:rsid w:val="00160567"/>
    <w:rsid w:val="00297A9E"/>
    <w:rsid w:val="003A3FF2"/>
    <w:rsid w:val="007D0298"/>
    <w:rsid w:val="0083366B"/>
    <w:rsid w:val="008A3D34"/>
    <w:rsid w:val="00B61540"/>
    <w:rsid w:val="00E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980"/>
  </w:style>
  <w:style w:type="paragraph" w:styleId="Zpat">
    <w:name w:val="footer"/>
    <w:basedOn w:val="Normln"/>
    <w:link w:val="Zpat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980"/>
  </w:style>
  <w:style w:type="paragraph" w:styleId="Textbubliny">
    <w:name w:val="Balloon Text"/>
    <w:basedOn w:val="Normln"/>
    <w:link w:val="TextbublinyChar"/>
    <w:uiPriority w:val="99"/>
    <w:semiHidden/>
    <w:unhideWhenUsed/>
    <w:rsid w:val="00E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0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980"/>
  </w:style>
  <w:style w:type="paragraph" w:styleId="Zpat">
    <w:name w:val="footer"/>
    <w:basedOn w:val="Normln"/>
    <w:link w:val="Zpat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980"/>
  </w:style>
  <w:style w:type="paragraph" w:styleId="Textbubliny">
    <w:name w:val="Balloon Text"/>
    <w:basedOn w:val="Normln"/>
    <w:link w:val="TextbublinyChar"/>
    <w:uiPriority w:val="99"/>
    <w:semiHidden/>
    <w:unhideWhenUsed/>
    <w:rsid w:val="00E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932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Pištorová Alice</dc:creator>
  <cp:lastModifiedBy>Jan Plecháček</cp:lastModifiedBy>
  <cp:revision>2</cp:revision>
  <dcterms:created xsi:type="dcterms:W3CDTF">2014-12-17T10:39:00Z</dcterms:created>
  <dcterms:modified xsi:type="dcterms:W3CDTF">2017-07-27T22:07:00Z</dcterms:modified>
</cp:coreProperties>
</file>